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0" w:rsidRDefault="001C3A7D" w:rsidP="00962500">
      <w:pPr>
        <w:pStyle w:val="ArialBlack"/>
        <w:rPr>
          <w:rFonts w:ascii="宋体" w:eastAsia="宋体" w:hAnsi="宋体"/>
          <w:noProof/>
          <w:sz w:val="40"/>
          <w:szCs w:val="36"/>
        </w:rPr>
      </w:pPr>
      <w:r>
        <w:rPr>
          <w:rFonts w:ascii="宋体" w:eastAsia="宋体" w:hAnsi="宋体"/>
          <w:noProof/>
          <w:sz w:val="40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6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wrap type="square"/>
            <w10:anchorlock/>
          </v:shape>
        </w:pict>
      </w:r>
      <w:r w:rsidR="00962500" w:rsidRPr="00962500">
        <w:rPr>
          <w:rFonts w:ascii="宋体" w:eastAsia="宋体" w:hAnsi="宋体" w:hint="eastAsia"/>
          <w:noProof/>
          <w:sz w:val="40"/>
          <w:szCs w:val="36"/>
        </w:rPr>
        <w:t>智真SPDT ViewPoint 8033／8033C／8033S／8039／8039-M／8066-M／8069／8069-M终端</w:t>
      </w:r>
    </w:p>
    <w:p w:rsidR="007A1B71" w:rsidRPr="003256E1" w:rsidRDefault="00962500" w:rsidP="00962500">
      <w:pPr>
        <w:pStyle w:val="ArialBlack"/>
        <w:rPr>
          <w:rFonts w:ascii="宋体" w:eastAsia="宋体" w:hAnsi="宋体"/>
          <w:noProof/>
          <w:sz w:val="40"/>
          <w:szCs w:val="36"/>
        </w:rPr>
      </w:pPr>
      <w:r w:rsidRPr="00962500">
        <w:rPr>
          <w:rFonts w:ascii="宋体" w:eastAsia="宋体" w:hAnsi="宋体"/>
          <w:noProof/>
          <w:sz w:val="40"/>
          <w:szCs w:val="36"/>
        </w:rPr>
        <w:t>产品</w:t>
      </w:r>
      <w:r w:rsidR="00081C6D" w:rsidRPr="003256E1">
        <w:rPr>
          <w:rFonts w:ascii="宋体" w:eastAsia="宋体" w:hAnsi="宋体" w:hint="eastAsia"/>
          <w:noProof/>
          <w:sz w:val="40"/>
          <w:szCs w:val="36"/>
        </w:rPr>
        <w:t>生命周期里程碑</w:t>
      </w:r>
      <w:r w:rsidR="0034247E">
        <w:rPr>
          <w:rFonts w:ascii="宋体" w:eastAsia="宋体" w:hAnsi="宋体" w:hint="eastAsia"/>
          <w:noProof/>
          <w:sz w:val="40"/>
          <w:szCs w:val="36"/>
        </w:rPr>
        <w:t>EOM</w:t>
      </w:r>
      <w:r w:rsidR="00081C6D" w:rsidRPr="003256E1">
        <w:rPr>
          <w:rFonts w:ascii="宋体" w:eastAsia="宋体" w:hAnsi="宋体" w:hint="eastAsia"/>
          <w:noProof/>
          <w:sz w:val="40"/>
          <w:szCs w:val="36"/>
        </w:rPr>
        <w:t>公告</w:t>
      </w:r>
    </w:p>
    <w:p w:rsidR="00FA6476" w:rsidRPr="00962500" w:rsidRDefault="00FA6476" w:rsidP="00FA6476">
      <w:pPr>
        <w:pStyle w:val="DefaultText2"/>
        <w:spacing w:before="120" w:after="120"/>
        <w:ind w:firstLineChars="200" w:firstLine="480"/>
        <w:rPr>
          <w:rFonts w:ascii="宋体" w:hAnsi="宋体"/>
          <w:i/>
          <w:color w:val="0000FF"/>
        </w:rPr>
      </w:pPr>
    </w:p>
    <w:p w:rsidR="007A1B71" w:rsidRPr="003256E1" w:rsidRDefault="00FF4C53" w:rsidP="00FF4C53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编号：</w:t>
      </w:r>
      <w:r w:rsidR="003256E1" w:rsidRPr="003256E1">
        <w:rPr>
          <w:rFonts w:ascii="宋体" w:hAnsi="宋体" w:hint="eastAsia"/>
          <w:b/>
          <w:sz w:val="24"/>
          <w:szCs w:val="24"/>
        </w:rPr>
        <w:t>EOM</w:t>
      </w:r>
      <w:r w:rsidR="003256E1" w:rsidRPr="003256E1">
        <w:rPr>
          <w:rFonts w:ascii="宋体" w:hAnsi="宋体"/>
          <w:b/>
          <w:sz w:val="24"/>
          <w:szCs w:val="24"/>
        </w:rPr>
        <w:t xml:space="preserve"> </w:t>
      </w:r>
      <w:r w:rsidRPr="003256E1">
        <w:rPr>
          <w:rFonts w:ascii="宋体" w:hAnsi="宋体"/>
          <w:b/>
          <w:sz w:val="24"/>
          <w:szCs w:val="24"/>
        </w:rPr>
        <w:t>-[</w:t>
      </w:r>
      <w:r w:rsidR="003256E1" w:rsidRPr="003256E1">
        <w:rPr>
          <w:rFonts w:ascii="宋体" w:hAnsi="宋体" w:hint="eastAsia"/>
          <w:b/>
          <w:sz w:val="24"/>
          <w:szCs w:val="24"/>
        </w:rPr>
        <w:t xml:space="preserve">企业业务BG </w:t>
      </w:r>
      <w:r w:rsidR="002407AF" w:rsidRPr="003256E1">
        <w:rPr>
          <w:rFonts w:ascii="宋体" w:hAnsi="宋体" w:hint="eastAsia"/>
          <w:b/>
          <w:sz w:val="24"/>
          <w:szCs w:val="24"/>
        </w:rPr>
        <w:t>UC&amp;C</w:t>
      </w:r>
      <w:r w:rsidR="003256E1" w:rsidRPr="003256E1">
        <w:rPr>
          <w:rFonts w:ascii="宋体" w:hAnsi="宋体" w:hint="eastAsia"/>
          <w:b/>
          <w:sz w:val="24"/>
          <w:szCs w:val="24"/>
        </w:rPr>
        <w:t>产品线智真SPDT</w:t>
      </w:r>
      <w:r w:rsidRPr="003256E1">
        <w:rPr>
          <w:rFonts w:ascii="宋体" w:hAnsi="宋体"/>
          <w:b/>
          <w:sz w:val="24"/>
          <w:szCs w:val="24"/>
        </w:rPr>
        <w:t>]-</w:t>
      </w:r>
      <w:r w:rsidR="002407AF" w:rsidRPr="003256E1">
        <w:rPr>
          <w:rFonts w:ascii="宋体" w:hAnsi="宋体" w:hint="eastAsia"/>
          <w:b/>
          <w:sz w:val="24"/>
          <w:szCs w:val="24"/>
        </w:rPr>
        <w:t>201</w:t>
      </w:r>
      <w:r w:rsidR="00962500" w:rsidRPr="00E4369A">
        <w:rPr>
          <w:rFonts w:ascii="宋体" w:hAnsi="宋体" w:hint="eastAsia"/>
          <w:b/>
          <w:color w:val="000000" w:themeColor="text1"/>
          <w:sz w:val="24"/>
          <w:szCs w:val="24"/>
        </w:rPr>
        <w:t>2</w:t>
      </w:r>
      <w:r w:rsidRPr="00E4369A">
        <w:rPr>
          <w:rFonts w:ascii="宋体" w:hAnsi="宋体"/>
          <w:b/>
          <w:color w:val="000000" w:themeColor="text1"/>
          <w:sz w:val="24"/>
          <w:szCs w:val="24"/>
        </w:rPr>
        <w:t>-</w:t>
      </w:r>
      <w:r w:rsidR="003256E1" w:rsidRPr="00E4369A">
        <w:rPr>
          <w:rFonts w:ascii="宋体" w:hAnsi="宋体" w:hint="eastAsia"/>
          <w:b/>
          <w:color w:val="000000" w:themeColor="text1"/>
          <w:sz w:val="24"/>
          <w:szCs w:val="24"/>
        </w:rPr>
        <w:t>00</w:t>
      </w:r>
      <w:r w:rsidR="00962500" w:rsidRPr="00E4369A">
        <w:rPr>
          <w:rFonts w:ascii="宋体" w:hAnsi="宋体" w:hint="eastAsia"/>
          <w:b/>
          <w:color w:val="000000" w:themeColor="text1"/>
          <w:sz w:val="24"/>
          <w:szCs w:val="24"/>
        </w:rPr>
        <w:t>4</w:t>
      </w:r>
      <w:r w:rsidR="003256E1" w:rsidRPr="00E4369A">
        <w:rPr>
          <w:rFonts w:ascii="宋体" w:hAnsi="宋体" w:hint="eastAsia"/>
          <w:b/>
          <w:color w:val="000000" w:themeColor="text1"/>
          <w:sz w:val="24"/>
          <w:szCs w:val="24"/>
        </w:rPr>
        <w:t>号</w:t>
      </w:r>
      <w:r w:rsidRPr="00E4369A">
        <w:rPr>
          <w:rFonts w:ascii="宋体" w:hAnsi="宋体"/>
          <w:b/>
          <w:color w:val="000000" w:themeColor="text1"/>
          <w:sz w:val="24"/>
          <w:szCs w:val="24"/>
        </w:rPr>
        <w:t>-</w:t>
      </w:r>
      <w:r w:rsidR="005B5EAD" w:rsidRPr="00414078">
        <w:rPr>
          <w:rFonts w:ascii="宋体" w:hAnsi="宋体" w:hint="eastAsia"/>
          <w:b/>
          <w:color w:val="000000" w:themeColor="text1"/>
          <w:sz w:val="24"/>
          <w:szCs w:val="24"/>
        </w:rPr>
        <w:t>全</w:t>
      </w:r>
      <w:r w:rsidR="005B5EAD" w:rsidRPr="003256E1">
        <w:rPr>
          <w:rFonts w:ascii="宋体" w:hAnsi="宋体" w:hint="eastAsia"/>
          <w:b/>
          <w:sz w:val="24"/>
          <w:szCs w:val="24"/>
        </w:rPr>
        <w:t>球</w:t>
      </w:r>
    </w:p>
    <w:p w:rsidR="00560D2D" w:rsidRPr="003256E1" w:rsidRDefault="00560D2D" w:rsidP="00560D2D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日期：</w:t>
      </w:r>
      <w:r w:rsidR="003256E1" w:rsidRPr="003256E1">
        <w:rPr>
          <w:rFonts w:ascii="宋体" w:hAnsi="宋体" w:hint="eastAsia"/>
          <w:b/>
          <w:sz w:val="24"/>
          <w:szCs w:val="24"/>
        </w:rPr>
        <w:t>20</w:t>
      </w:r>
      <w:r w:rsidR="006E4A1E">
        <w:rPr>
          <w:rFonts w:ascii="宋体" w:hAnsi="宋体" w:hint="eastAsia"/>
          <w:b/>
          <w:sz w:val="24"/>
          <w:szCs w:val="24"/>
        </w:rPr>
        <w:t>12</w:t>
      </w:r>
      <w:r w:rsidRPr="003256E1">
        <w:rPr>
          <w:rFonts w:ascii="宋体" w:hAnsi="宋体" w:hint="eastAsia"/>
          <w:b/>
          <w:sz w:val="24"/>
          <w:szCs w:val="24"/>
        </w:rPr>
        <w:t>年</w:t>
      </w:r>
      <w:r w:rsidR="006E4A1E">
        <w:rPr>
          <w:rFonts w:ascii="宋体" w:hAnsi="宋体" w:hint="eastAsia"/>
          <w:b/>
          <w:sz w:val="24"/>
          <w:szCs w:val="24"/>
        </w:rPr>
        <w:t>10</w:t>
      </w:r>
      <w:r w:rsidRPr="003256E1">
        <w:rPr>
          <w:rFonts w:ascii="宋体" w:hAnsi="宋体" w:hint="eastAsia"/>
          <w:b/>
          <w:sz w:val="24"/>
          <w:szCs w:val="24"/>
        </w:rPr>
        <w:t>月</w:t>
      </w:r>
      <w:r w:rsidR="006E4A1E">
        <w:rPr>
          <w:rFonts w:ascii="宋体" w:hAnsi="宋体" w:hint="eastAsia"/>
          <w:b/>
          <w:sz w:val="24"/>
          <w:szCs w:val="24"/>
        </w:rPr>
        <w:t>19</w:t>
      </w:r>
      <w:r w:rsidRPr="003256E1">
        <w:rPr>
          <w:rFonts w:ascii="宋体" w:hAnsi="宋体" w:hint="eastAsia"/>
          <w:b/>
          <w:sz w:val="24"/>
          <w:szCs w:val="24"/>
        </w:rPr>
        <w:t xml:space="preserve">日 </w:t>
      </w:r>
    </w:p>
    <w:p w:rsidR="007A1B71" w:rsidRPr="003256E1" w:rsidRDefault="007A1B71" w:rsidP="007A1B71">
      <w:pPr>
        <w:spacing w:line="360" w:lineRule="auto"/>
        <w:rPr>
          <w:rFonts w:ascii="宋体" w:hAnsi="宋体"/>
          <w:b/>
          <w:sz w:val="32"/>
          <w:szCs w:val="32"/>
        </w:rPr>
      </w:pPr>
      <w:r w:rsidRPr="003256E1">
        <w:rPr>
          <w:rFonts w:ascii="宋体" w:hAnsi="宋体" w:hint="eastAsia"/>
          <w:b/>
          <w:sz w:val="32"/>
          <w:szCs w:val="32"/>
        </w:rPr>
        <w:t>主题：</w:t>
      </w:r>
      <w:r w:rsidR="00962500" w:rsidRPr="00962500">
        <w:rPr>
          <w:rFonts w:ascii="宋体" w:hAnsi="宋体" w:hint="eastAsia"/>
          <w:b/>
          <w:sz w:val="32"/>
          <w:szCs w:val="32"/>
        </w:rPr>
        <w:t xml:space="preserve">智真SPDT </w:t>
      </w:r>
      <w:proofErr w:type="spellStart"/>
      <w:r w:rsidR="00962500" w:rsidRPr="00962500">
        <w:rPr>
          <w:rFonts w:ascii="宋体" w:hAnsi="宋体" w:hint="eastAsia"/>
          <w:b/>
          <w:sz w:val="32"/>
          <w:szCs w:val="32"/>
        </w:rPr>
        <w:t>ViewPoint</w:t>
      </w:r>
      <w:proofErr w:type="spellEnd"/>
      <w:r w:rsidR="00962500" w:rsidRPr="00962500">
        <w:rPr>
          <w:rFonts w:ascii="宋体" w:hAnsi="宋体" w:hint="eastAsia"/>
          <w:b/>
          <w:sz w:val="32"/>
          <w:szCs w:val="32"/>
        </w:rPr>
        <w:t xml:space="preserve"> 8033／8033C／8033S／8039／8039-M／8066-M／8069／8069-M终端</w:t>
      </w:r>
      <w:r w:rsidRPr="003256E1">
        <w:rPr>
          <w:rFonts w:ascii="宋体" w:hAnsi="宋体" w:hint="eastAsia"/>
          <w:b/>
          <w:sz w:val="32"/>
          <w:szCs w:val="32"/>
        </w:rPr>
        <w:t>产品</w:t>
      </w:r>
      <w:r w:rsidR="00081C6D" w:rsidRPr="003256E1">
        <w:rPr>
          <w:rFonts w:ascii="宋体" w:hAnsi="宋体" w:hint="eastAsia"/>
          <w:b/>
          <w:sz w:val="32"/>
          <w:szCs w:val="32"/>
        </w:rPr>
        <w:t>生命周期里程碑</w:t>
      </w:r>
      <w:r w:rsidR="0034247E">
        <w:rPr>
          <w:rFonts w:ascii="宋体" w:hAnsi="宋体" w:hint="eastAsia"/>
          <w:b/>
          <w:sz w:val="32"/>
          <w:szCs w:val="32"/>
        </w:rPr>
        <w:t>EOM</w:t>
      </w:r>
      <w:r w:rsidRPr="003256E1">
        <w:rPr>
          <w:rFonts w:ascii="宋体" w:hAnsi="宋体" w:hint="eastAsia"/>
          <w:b/>
          <w:sz w:val="32"/>
          <w:szCs w:val="32"/>
        </w:rPr>
        <w:t>公告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>尊敬的客户：</w:t>
      </w:r>
    </w:p>
    <w:p w:rsidR="00560D2D" w:rsidRPr="003256E1" w:rsidRDefault="00DB61B0" w:rsidP="00E9558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为了</w:t>
      </w:r>
      <w:r w:rsidR="00FA6476" w:rsidRPr="003256E1">
        <w:rPr>
          <w:rFonts w:ascii="宋体" w:hAnsi="宋体" w:hint="eastAsia"/>
          <w:sz w:val="24"/>
          <w:szCs w:val="24"/>
        </w:rPr>
        <w:t>更好地协助您</w:t>
      </w:r>
      <w:r w:rsidRPr="003256E1">
        <w:rPr>
          <w:rFonts w:ascii="宋体" w:hAnsi="宋体" w:hint="eastAsia"/>
          <w:sz w:val="24"/>
          <w:szCs w:val="24"/>
        </w:rPr>
        <w:t>应对市场变化和技术发展创新的挑战，</w:t>
      </w:r>
      <w:r w:rsidR="00081C6D" w:rsidRPr="003256E1">
        <w:rPr>
          <w:rFonts w:ascii="宋体" w:hAnsi="宋体" w:hint="eastAsia"/>
          <w:sz w:val="24"/>
          <w:szCs w:val="24"/>
        </w:rPr>
        <w:t>华为</w:t>
      </w:r>
      <w:r w:rsidR="003C1471" w:rsidRPr="003256E1">
        <w:rPr>
          <w:rFonts w:ascii="宋体" w:hAnsi="宋体" w:hint="eastAsia"/>
          <w:sz w:val="24"/>
          <w:szCs w:val="24"/>
        </w:rPr>
        <w:t>特将</w:t>
      </w:r>
      <w:proofErr w:type="spellStart"/>
      <w:r w:rsidR="00962500" w:rsidRPr="00962500">
        <w:rPr>
          <w:rFonts w:ascii="宋体" w:hAnsi="宋体" w:hint="eastAsia"/>
          <w:sz w:val="24"/>
          <w:szCs w:val="24"/>
        </w:rPr>
        <w:t>ViewPoint</w:t>
      </w:r>
      <w:proofErr w:type="spellEnd"/>
      <w:r w:rsidR="00962500" w:rsidRPr="00962500">
        <w:rPr>
          <w:rFonts w:ascii="宋体" w:hAnsi="宋体" w:hint="eastAsia"/>
          <w:sz w:val="24"/>
          <w:szCs w:val="24"/>
        </w:rPr>
        <w:t xml:space="preserve"> 8033／8033C／8033S／8039／8039-M／8066-M／8069／8069-M终端</w:t>
      </w:r>
      <w:r w:rsidR="007A1B71" w:rsidRPr="003256E1">
        <w:rPr>
          <w:rFonts w:ascii="宋体" w:hAnsi="宋体" w:hint="eastAsia"/>
          <w:sz w:val="24"/>
          <w:szCs w:val="24"/>
        </w:rPr>
        <w:t>产品</w:t>
      </w:r>
      <w:r w:rsidR="00081C6D" w:rsidRPr="003256E1">
        <w:rPr>
          <w:rFonts w:ascii="宋体" w:hAnsi="宋体" w:hint="eastAsia"/>
          <w:sz w:val="24"/>
          <w:szCs w:val="24"/>
        </w:rPr>
        <w:t>关键生命周期里程碑时间</w:t>
      </w:r>
      <w:r w:rsidR="003C1471" w:rsidRPr="003256E1">
        <w:rPr>
          <w:rFonts w:ascii="宋体" w:hAnsi="宋体" w:hint="eastAsia"/>
          <w:sz w:val="24"/>
          <w:szCs w:val="24"/>
        </w:rPr>
        <w:t>向您知会，希望此信息能在您制定未来网络发展计划时提供参考。</w:t>
      </w:r>
    </w:p>
    <w:p w:rsidR="003256E1" w:rsidRDefault="00962500" w:rsidP="009625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0" w:name="OLE_LINK1"/>
      <w:proofErr w:type="spellStart"/>
      <w:r w:rsidRPr="00962500">
        <w:rPr>
          <w:rFonts w:ascii="宋体" w:hAnsi="宋体" w:hint="eastAsia"/>
          <w:sz w:val="24"/>
          <w:szCs w:val="24"/>
        </w:rPr>
        <w:t>ViewPoint</w:t>
      </w:r>
      <w:proofErr w:type="spellEnd"/>
      <w:r w:rsidRPr="00962500">
        <w:rPr>
          <w:rFonts w:ascii="宋体" w:hAnsi="宋体" w:hint="eastAsia"/>
          <w:sz w:val="24"/>
          <w:szCs w:val="24"/>
        </w:rPr>
        <w:t xml:space="preserve"> 8033／8033C／8033S／8039／8039-M／8066-M／8069／8069-M终端</w:t>
      </w:r>
      <w:bookmarkEnd w:id="0"/>
      <w:r w:rsidR="007A1B71" w:rsidRPr="003256E1">
        <w:rPr>
          <w:rFonts w:ascii="宋体" w:hAnsi="宋体" w:hint="eastAsia"/>
          <w:sz w:val="24"/>
          <w:szCs w:val="24"/>
        </w:rPr>
        <w:t>将于</w:t>
      </w:r>
      <w:r w:rsidR="00780B3E" w:rsidRPr="003256E1">
        <w:rPr>
          <w:rFonts w:ascii="宋体" w:hAnsi="宋体" w:hint="eastAsia"/>
          <w:sz w:val="24"/>
          <w:szCs w:val="24"/>
        </w:rPr>
        <w:t>201</w:t>
      </w:r>
      <w:r w:rsidR="00E4369A">
        <w:rPr>
          <w:rFonts w:ascii="宋体" w:hAnsi="宋体" w:hint="eastAsia"/>
          <w:sz w:val="24"/>
          <w:szCs w:val="24"/>
        </w:rPr>
        <w:t>3</w:t>
      </w:r>
      <w:r w:rsidR="007A1B71" w:rsidRPr="003256E1">
        <w:rPr>
          <w:rFonts w:ascii="宋体" w:hAnsi="宋体" w:hint="eastAsia"/>
          <w:sz w:val="24"/>
          <w:szCs w:val="24"/>
        </w:rPr>
        <w:t>年</w:t>
      </w:r>
      <w:r w:rsidR="00E4369A">
        <w:rPr>
          <w:rFonts w:ascii="宋体" w:hAnsi="宋体" w:hint="eastAsia"/>
          <w:sz w:val="24"/>
          <w:szCs w:val="24"/>
        </w:rPr>
        <w:t>3</w:t>
      </w:r>
      <w:r w:rsidR="007A1B71" w:rsidRPr="003256E1">
        <w:rPr>
          <w:rFonts w:ascii="宋体" w:hAnsi="宋体" w:hint="eastAsia"/>
          <w:sz w:val="24"/>
          <w:szCs w:val="24"/>
        </w:rPr>
        <w:t>月</w:t>
      </w:r>
      <w:r w:rsidR="00E4369A">
        <w:rPr>
          <w:rFonts w:ascii="宋体" w:hAnsi="宋体" w:hint="eastAsia"/>
          <w:sz w:val="24"/>
          <w:szCs w:val="24"/>
        </w:rPr>
        <w:t>31</w:t>
      </w:r>
      <w:r w:rsidR="007A1B71" w:rsidRPr="003256E1">
        <w:rPr>
          <w:rFonts w:ascii="宋体" w:hAnsi="宋体" w:hint="eastAsia"/>
          <w:sz w:val="24"/>
          <w:szCs w:val="24"/>
        </w:rPr>
        <w:t>日</w:t>
      </w:r>
      <w:r w:rsidR="00560D2D" w:rsidRPr="003256E1">
        <w:rPr>
          <w:rFonts w:ascii="宋体" w:hAnsi="宋体" w:hint="eastAsia"/>
          <w:sz w:val="24"/>
          <w:szCs w:val="24"/>
        </w:rPr>
        <w:t>起正式停止销售。在该日期之后，不再接受新局点订单及扩容性订单。</w:t>
      </w:r>
    </w:p>
    <w:p w:rsidR="00875F75" w:rsidRPr="003256E1" w:rsidRDefault="00875F75" w:rsidP="00875F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表1描述了</w:t>
      </w:r>
      <w:proofErr w:type="spellStart"/>
      <w:r w:rsidR="00962500" w:rsidRPr="00962500">
        <w:rPr>
          <w:rFonts w:ascii="宋体" w:hAnsi="宋体" w:hint="eastAsia"/>
          <w:sz w:val="24"/>
          <w:szCs w:val="24"/>
        </w:rPr>
        <w:t>ViewPoint</w:t>
      </w:r>
      <w:proofErr w:type="spellEnd"/>
      <w:r w:rsidR="00962500" w:rsidRPr="00962500">
        <w:rPr>
          <w:rFonts w:ascii="宋体" w:hAnsi="宋体" w:hint="eastAsia"/>
          <w:sz w:val="24"/>
          <w:szCs w:val="24"/>
        </w:rPr>
        <w:t xml:space="preserve"> 8033／8033C／8033S／8039／8039-M／8066-M／8069／8069-M终端</w:t>
      </w:r>
      <w:r w:rsidRPr="003256E1">
        <w:rPr>
          <w:rFonts w:ascii="宋体" w:hAnsi="宋体" w:hint="eastAsia"/>
          <w:sz w:val="24"/>
          <w:szCs w:val="24"/>
        </w:rPr>
        <w:t>生命周期里程碑、定义及终止日期</w:t>
      </w:r>
    </w:p>
    <w:p w:rsidR="000A154A" w:rsidRPr="004B49CF" w:rsidRDefault="000A154A" w:rsidP="00A258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80B3E" w:rsidRPr="003256E1" w:rsidRDefault="00875F7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表1：</w:t>
      </w:r>
      <w:proofErr w:type="spellStart"/>
      <w:r w:rsidR="00962500" w:rsidRPr="00962500">
        <w:rPr>
          <w:rFonts w:ascii="宋体" w:hAnsi="宋体" w:hint="eastAsia"/>
          <w:sz w:val="24"/>
          <w:szCs w:val="24"/>
        </w:rPr>
        <w:t>ViewPoint</w:t>
      </w:r>
      <w:proofErr w:type="spellEnd"/>
      <w:r w:rsidR="00962500" w:rsidRPr="00962500">
        <w:rPr>
          <w:rFonts w:ascii="宋体" w:hAnsi="宋体" w:hint="eastAsia"/>
          <w:sz w:val="24"/>
          <w:szCs w:val="24"/>
        </w:rPr>
        <w:t xml:space="preserve"> 8033／8033C／8033S／8039／8039-M／8066-M／8069／8069-M终端</w:t>
      </w:r>
      <w:r w:rsidR="0001622B" w:rsidRPr="003256E1">
        <w:rPr>
          <w:rFonts w:ascii="宋体" w:hAnsi="宋体" w:hint="eastAsia"/>
          <w:sz w:val="24"/>
          <w:szCs w:val="24"/>
        </w:rPr>
        <w:t>生命周期里程碑如下表：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246"/>
        <w:gridCol w:w="2119"/>
      </w:tblGrid>
      <w:tr w:rsidR="0001622B" w:rsidRPr="003256E1" w:rsidTr="00414078">
        <w:tc>
          <w:tcPr>
            <w:tcW w:w="986" w:type="pct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关键里程碑点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定义</w:t>
            </w:r>
          </w:p>
        </w:tc>
        <w:tc>
          <w:tcPr>
            <w:tcW w:w="1155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</w:tr>
      <w:tr w:rsidR="0001622B" w:rsidRPr="003256E1" w:rsidTr="00414078"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停止销售日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155" w:type="pct"/>
            <w:vAlign w:val="center"/>
          </w:tcPr>
          <w:p w:rsidR="0001622B" w:rsidRPr="003256E1" w:rsidRDefault="008C2481" w:rsidP="0096250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/>
                <w:sz w:val="21"/>
                <w:szCs w:val="21"/>
              </w:rPr>
              <w:t>201</w:t>
            </w:r>
            <w:r w:rsidR="00E4369A">
              <w:rPr>
                <w:rFonts w:ascii="宋体" w:hAnsi="宋体" w:hint="eastAsia"/>
                <w:sz w:val="21"/>
                <w:szCs w:val="21"/>
              </w:rPr>
              <w:t>3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E4369A">
              <w:rPr>
                <w:rFonts w:ascii="宋体" w:hAnsi="宋体" w:hint="eastAsia"/>
                <w:sz w:val="21"/>
                <w:szCs w:val="21"/>
              </w:rPr>
              <w:t>03</w:t>
            </w:r>
            <w:r w:rsidR="00780B3E" w:rsidRPr="003256E1">
              <w:rPr>
                <w:rFonts w:ascii="宋体" w:hAnsi="宋体"/>
                <w:sz w:val="21"/>
                <w:szCs w:val="21"/>
              </w:rPr>
              <w:t>/</w:t>
            </w:r>
            <w:r w:rsidR="00E4369A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  <w:tr w:rsidR="00CB1067" w:rsidRPr="003256E1" w:rsidTr="00414078">
        <w:tc>
          <w:tcPr>
            <w:tcW w:w="986" w:type="pct"/>
            <w:vAlign w:val="center"/>
          </w:tcPr>
          <w:p w:rsidR="00CB1067" w:rsidRPr="003256E1" w:rsidRDefault="00CB1067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</w:t>
            </w:r>
            <w:r w:rsidR="00C522C5" w:rsidRPr="003256E1">
              <w:rPr>
                <w:rFonts w:ascii="宋体" w:hAnsi="宋体" w:hint="eastAsia"/>
                <w:sz w:val="21"/>
                <w:szCs w:val="21"/>
              </w:rPr>
              <w:t>最后接单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CB1067" w:rsidRPr="003256E1" w:rsidRDefault="00CB1067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</w:t>
            </w:r>
            <w:r w:rsidR="00C522C5" w:rsidRPr="003256E1">
              <w:rPr>
                <w:rFonts w:ascii="宋体" w:hAnsi="宋体" w:hint="eastAsia"/>
                <w:sz w:val="21"/>
                <w:szCs w:val="21"/>
              </w:rPr>
              <w:t>最后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接受订单的日期。</w:t>
            </w:r>
          </w:p>
        </w:tc>
        <w:tc>
          <w:tcPr>
            <w:tcW w:w="1155" w:type="pct"/>
            <w:vAlign w:val="center"/>
          </w:tcPr>
          <w:p w:rsidR="00A504B2" w:rsidRPr="003256E1" w:rsidRDefault="001311B1" w:rsidP="0096250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/>
                <w:sz w:val="21"/>
                <w:szCs w:val="21"/>
              </w:rPr>
              <w:t>201</w:t>
            </w:r>
            <w:r w:rsidR="00962500">
              <w:rPr>
                <w:rFonts w:ascii="宋体" w:hAnsi="宋体" w:hint="eastAsia"/>
                <w:sz w:val="21"/>
                <w:szCs w:val="21"/>
              </w:rPr>
              <w:t>3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0</w:t>
            </w:r>
            <w:r w:rsidR="00E4369A">
              <w:rPr>
                <w:rFonts w:ascii="宋体" w:hAnsi="宋体" w:hint="eastAsia"/>
                <w:sz w:val="21"/>
                <w:szCs w:val="21"/>
              </w:rPr>
              <w:t>9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3</w:t>
            </w:r>
            <w:r w:rsidR="00962500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</w:tr>
      <w:tr w:rsidR="0001622B" w:rsidRPr="003256E1" w:rsidTr="00414078">
        <w:trPr>
          <w:trHeight w:val="451"/>
        </w:trPr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停止服务</w:t>
            </w:r>
            <w:r w:rsidR="000F2B5A"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华为公司提供产品服务的最后日期。</w:t>
            </w:r>
          </w:p>
        </w:tc>
        <w:tc>
          <w:tcPr>
            <w:tcW w:w="1155" w:type="pct"/>
            <w:vAlign w:val="center"/>
          </w:tcPr>
          <w:p w:rsidR="00A504B2" w:rsidRPr="003256E1" w:rsidRDefault="000F2B5A" w:rsidP="0096250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2016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/</w:t>
            </w:r>
            <w:r w:rsidR="00962500">
              <w:rPr>
                <w:rFonts w:ascii="宋体" w:hAnsi="宋体" w:hint="eastAsia"/>
                <w:sz w:val="21"/>
                <w:szCs w:val="21"/>
              </w:rPr>
              <w:t>03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</w:tbl>
    <w:p w:rsidR="00592111" w:rsidRPr="003256E1" w:rsidRDefault="0059211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005350" w:rsidRDefault="00005350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005350" w:rsidRDefault="00005350" w:rsidP="00E42956">
      <w:pPr>
        <w:pStyle w:val="DefaultText"/>
        <w:spacing w:line="360" w:lineRule="auto"/>
        <w:ind w:firstLineChars="200" w:firstLine="480"/>
        <w:rPr>
          <w:rFonts w:ascii="宋体" w:hAnsi="宋体" w:hint="eastAsia"/>
        </w:rPr>
      </w:pPr>
    </w:p>
    <w:p w:rsidR="00E4369A" w:rsidRDefault="00E4369A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3256E1" w:rsidRPr="00005350" w:rsidRDefault="00E42956" w:rsidP="00005350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</w:rPr>
        <w:lastRenderedPageBreak/>
        <w:t>华为公司</w:t>
      </w:r>
      <w:r w:rsidRPr="003256E1">
        <w:rPr>
          <w:rFonts w:ascii="宋体" w:hAnsi="宋体" w:hint="eastAsia"/>
          <w:color w:val="000000"/>
        </w:rPr>
        <w:t>提供了与退出产品有相似特性和能力，性能更佳的</w:t>
      </w:r>
      <w:r w:rsidR="00005350" w:rsidRPr="00005350">
        <w:rPr>
          <w:rFonts w:ascii="宋体" w:hAnsi="宋体"/>
          <w:color w:val="000000"/>
        </w:rPr>
        <w:t>VP8033B</w:t>
      </w:r>
      <w:r w:rsidR="00005350">
        <w:rPr>
          <w:rFonts w:ascii="宋体" w:hAnsi="宋体" w:hint="eastAsia"/>
          <w:color w:val="000000"/>
        </w:rPr>
        <w:t>/</w:t>
      </w:r>
      <w:r w:rsidR="00005350" w:rsidRPr="00005350">
        <w:rPr>
          <w:rFonts w:ascii="宋体" w:hAnsi="宋体" w:hint="eastAsia"/>
          <w:color w:val="000000"/>
        </w:rPr>
        <w:t xml:space="preserve"> VP8036/-M/ VP8066/</w:t>
      </w:r>
      <w:r w:rsidR="00005350" w:rsidRPr="00005350">
        <w:rPr>
          <w:rFonts w:ascii="宋体" w:hAnsi="宋体"/>
          <w:color w:val="000000"/>
        </w:rPr>
        <w:t xml:space="preserve"> VP8036-M</w:t>
      </w:r>
      <w:r w:rsidRPr="003256E1">
        <w:rPr>
          <w:rFonts w:ascii="宋体" w:hAnsi="宋体" w:hint="eastAsia"/>
          <w:color w:val="000000"/>
        </w:rPr>
        <w:t>产品/版本。建议您使用或升级到新的</w:t>
      </w:r>
      <w:r w:rsidR="00D063B3">
        <w:rPr>
          <w:rFonts w:ascii="宋体" w:hAnsi="宋体" w:hint="eastAsia"/>
          <w:color w:val="000000"/>
        </w:rPr>
        <w:t>终端</w:t>
      </w:r>
      <w:r w:rsidRPr="003256E1">
        <w:rPr>
          <w:rFonts w:ascii="宋体" w:hAnsi="宋体" w:hint="eastAsia"/>
          <w:color w:val="000000"/>
        </w:rPr>
        <w:t>产品，从而我们能够继续为您提供高水平的服务。随附的是我们向您建议的我公司目前仍在提供支持的</w:t>
      </w:r>
      <w:r w:rsidR="00005350" w:rsidRPr="00005350">
        <w:rPr>
          <w:rFonts w:ascii="宋体" w:hAnsi="宋体"/>
          <w:color w:val="000000"/>
        </w:rPr>
        <w:t>VP8033B</w:t>
      </w:r>
      <w:r w:rsidR="00005350">
        <w:rPr>
          <w:rFonts w:ascii="宋体" w:hAnsi="宋体" w:hint="eastAsia"/>
          <w:color w:val="000000"/>
        </w:rPr>
        <w:t>/</w:t>
      </w:r>
      <w:r w:rsidR="00005350" w:rsidRPr="00005350">
        <w:rPr>
          <w:rFonts w:ascii="宋体" w:hAnsi="宋体" w:hint="eastAsia"/>
          <w:color w:val="000000"/>
        </w:rPr>
        <w:t xml:space="preserve"> VP8036/-M/ VP8066/</w:t>
      </w:r>
      <w:r w:rsidR="00005350" w:rsidRPr="00005350">
        <w:rPr>
          <w:rFonts w:ascii="宋体" w:hAnsi="宋体"/>
          <w:color w:val="000000"/>
        </w:rPr>
        <w:t xml:space="preserve"> VP8036-M</w:t>
      </w:r>
      <w:r w:rsidR="003256E1" w:rsidRPr="003256E1">
        <w:rPr>
          <w:rFonts w:ascii="宋体" w:hAnsi="宋体" w:hint="eastAsia"/>
          <w:color w:val="000000"/>
        </w:rPr>
        <w:t>产品</w:t>
      </w:r>
      <w:r w:rsidRPr="003256E1">
        <w:rPr>
          <w:rFonts w:ascii="宋体" w:hAnsi="宋体" w:hint="eastAsia"/>
          <w:color w:val="000000"/>
        </w:rPr>
        <w:t>。</w:t>
      </w:r>
    </w:p>
    <w:p w:rsidR="003256E1" w:rsidRPr="00005350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表</w:t>
      </w:r>
      <w:r w:rsidR="00706188" w:rsidRPr="003256E1">
        <w:rPr>
          <w:rFonts w:ascii="宋体" w:hAnsi="宋体" w:hint="eastAsia"/>
        </w:rPr>
        <w:t>2</w:t>
      </w:r>
      <w:r w:rsidRPr="003256E1">
        <w:rPr>
          <w:rFonts w:ascii="宋体" w:hAnsi="宋体" w:hint="eastAsia"/>
        </w:rPr>
        <w:t>：替代产品/版本列表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117"/>
      </w:tblGrid>
      <w:tr w:rsidR="00BF14A9" w:rsidRPr="003256E1" w:rsidTr="006F2C69">
        <w:tc>
          <w:tcPr>
            <w:tcW w:w="1666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退出产品</w:t>
            </w:r>
          </w:p>
        </w:tc>
        <w:tc>
          <w:tcPr>
            <w:tcW w:w="3334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替代产品</w:t>
            </w:r>
          </w:p>
        </w:tc>
      </w:tr>
      <w:tr w:rsidR="00005350" w:rsidRPr="003256E1" w:rsidTr="00F754E4">
        <w:tc>
          <w:tcPr>
            <w:tcW w:w="1666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VP8033/VP8033C/VP8033S</w:t>
            </w:r>
          </w:p>
        </w:tc>
        <w:tc>
          <w:tcPr>
            <w:tcW w:w="3334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VP8033B</w:t>
            </w:r>
          </w:p>
        </w:tc>
      </w:tr>
      <w:tr w:rsidR="00005350" w:rsidRPr="003256E1" w:rsidTr="00F754E4">
        <w:tc>
          <w:tcPr>
            <w:tcW w:w="1666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VP8039/-M</w:t>
            </w:r>
          </w:p>
        </w:tc>
        <w:tc>
          <w:tcPr>
            <w:tcW w:w="3334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VP8036/-M</w:t>
            </w:r>
          </w:p>
        </w:tc>
      </w:tr>
      <w:tr w:rsidR="00005350" w:rsidRPr="003256E1" w:rsidTr="00F754E4">
        <w:tc>
          <w:tcPr>
            <w:tcW w:w="1666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 xml:space="preserve">VP8069 </w:t>
            </w:r>
          </w:p>
        </w:tc>
        <w:tc>
          <w:tcPr>
            <w:tcW w:w="3334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VP8066</w:t>
            </w:r>
          </w:p>
        </w:tc>
      </w:tr>
      <w:tr w:rsidR="00005350" w:rsidRPr="003256E1" w:rsidTr="00F754E4">
        <w:tc>
          <w:tcPr>
            <w:tcW w:w="1666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VP8066-M/VP8069-M</w:t>
            </w:r>
          </w:p>
        </w:tc>
        <w:tc>
          <w:tcPr>
            <w:tcW w:w="3334" w:type="pct"/>
            <w:vAlign w:val="center"/>
          </w:tcPr>
          <w:p w:rsidR="00005350" w:rsidRPr="00005350" w:rsidRDefault="00005350" w:rsidP="0000535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05350">
              <w:rPr>
                <w:rFonts w:ascii="宋体" w:hAnsi="宋体" w:hint="eastAsia"/>
                <w:sz w:val="21"/>
                <w:szCs w:val="21"/>
              </w:rPr>
              <w:t>VP8036-M</w:t>
            </w:r>
          </w:p>
        </w:tc>
      </w:tr>
    </w:tbl>
    <w:p w:rsidR="00A11119" w:rsidRPr="003256E1" w:rsidRDefault="00005350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br/>
      </w:r>
    </w:p>
    <w:p w:rsidR="00F43670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华为公司希望此通知有助于您提前规划未来的网络，本措施不会影响已存在的服务关系与服务质量，</w:t>
      </w:r>
      <w:r w:rsidR="00E9558F" w:rsidRPr="003256E1">
        <w:rPr>
          <w:rFonts w:ascii="宋体" w:hAnsi="宋体" w:hint="eastAsia"/>
          <w:color w:val="000000"/>
        </w:rPr>
        <w:t>同时</w:t>
      </w:r>
      <w:r w:rsidR="00E9558F" w:rsidRPr="003256E1">
        <w:rPr>
          <w:rFonts w:ascii="宋体" w:hAnsi="宋体" w:hint="eastAsia"/>
        </w:rPr>
        <w:t>建议您使用或升级到新的产品（V版本/R版本），从而</w:t>
      </w:r>
      <w:r w:rsidRPr="003256E1">
        <w:rPr>
          <w:rFonts w:ascii="宋体" w:hAnsi="宋体" w:hint="eastAsia"/>
          <w:color w:val="000000"/>
        </w:rPr>
        <w:t>继续为您提供其他优质产品与服务。</w:t>
      </w:r>
    </w:p>
    <w:p w:rsidR="007A1B71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有任何问题请及时告知为您服务的销售代表。</w:t>
      </w:r>
      <w:r w:rsidR="00F43670" w:rsidRPr="003256E1">
        <w:rPr>
          <w:rFonts w:ascii="宋体" w:hAnsi="宋体" w:hint="eastAsia"/>
          <w:color w:val="000000"/>
        </w:rPr>
        <w:t>如需了解更多华为生命周期策略，请访问</w:t>
      </w:r>
      <w:r w:rsidR="00F43670" w:rsidRPr="003256E1">
        <w:rPr>
          <w:rFonts w:ascii="宋体" w:hAnsi="宋体"/>
          <w:color w:val="000000"/>
        </w:rPr>
        <w:t>http://www.huawei.com/cn/product_launch.do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</w:p>
    <w:p w:rsidR="007A1B71" w:rsidRPr="003256E1" w:rsidRDefault="007A1B71" w:rsidP="007A1B7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华为技术有限公司</w:t>
      </w:r>
    </w:p>
    <w:p w:rsidR="003256E1" w:rsidRPr="003256E1" w:rsidRDefault="003256E1" w:rsidP="003256E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二○一</w:t>
      </w:r>
      <w:r w:rsidR="007E6E0F">
        <w:rPr>
          <w:rFonts w:ascii="宋体" w:hAnsi="宋体" w:hint="eastAsia"/>
          <w:sz w:val="24"/>
          <w:szCs w:val="24"/>
        </w:rPr>
        <w:t>二</w:t>
      </w:r>
      <w:r w:rsidRPr="003256E1">
        <w:rPr>
          <w:rFonts w:ascii="宋体" w:hAnsi="宋体" w:hint="eastAsia"/>
          <w:sz w:val="24"/>
          <w:szCs w:val="24"/>
        </w:rPr>
        <w:t>年</w:t>
      </w:r>
      <w:r w:rsidR="007E6E0F">
        <w:rPr>
          <w:rFonts w:ascii="宋体" w:hAnsi="宋体" w:hint="eastAsia"/>
          <w:sz w:val="24"/>
          <w:szCs w:val="24"/>
        </w:rPr>
        <w:t>十</w:t>
      </w:r>
      <w:r w:rsidRPr="003256E1">
        <w:rPr>
          <w:rFonts w:ascii="宋体" w:hAnsi="宋体" w:hint="eastAsia"/>
          <w:sz w:val="24"/>
          <w:szCs w:val="24"/>
        </w:rPr>
        <w:t>月</w:t>
      </w:r>
      <w:r w:rsidR="007E6E0F">
        <w:rPr>
          <w:rFonts w:ascii="宋体" w:hAnsi="宋体" w:hint="eastAsia"/>
          <w:sz w:val="24"/>
          <w:szCs w:val="24"/>
        </w:rPr>
        <w:t>十九</w:t>
      </w:r>
      <w:r w:rsidRPr="003256E1">
        <w:rPr>
          <w:rFonts w:ascii="宋体" w:hAnsi="宋体" w:hint="eastAsia"/>
          <w:sz w:val="24"/>
          <w:szCs w:val="24"/>
        </w:rPr>
        <w:t>日</w:t>
      </w:r>
    </w:p>
    <w:p w:rsidR="001D560D" w:rsidRPr="003256E1" w:rsidRDefault="008C2481" w:rsidP="008C2481">
      <w:pPr>
        <w:spacing w:line="360" w:lineRule="auto"/>
        <w:ind w:firstLine="420"/>
        <w:jc w:val="right"/>
        <w:rPr>
          <w:rFonts w:ascii="宋体" w:hAnsi="宋体"/>
        </w:rPr>
      </w:pPr>
      <w:r w:rsidRPr="003256E1">
        <w:rPr>
          <w:rFonts w:ascii="宋体" w:hAnsi="宋体"/>
        </w:rPr>
        <w:t xml:space="preserve"> </w:t>
      </w:r>
    </w:p>
    <w:p w:rsidR="00B67386" w:rsidRPr="003256E1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3256E1" w:rsidSect="00185AB2">
      <w:headerReference w:type="default" r:id="rId7"/>
      <w:footerReference w:type="default" r:id="rId8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CE" w:rsidRDefault="00FD7ECE">
      <w:r>
        <w:separator/>
      </w:r>
    </w:p>
  </w:endnote>
  <w:endnote w:type="continuationSeparator" w:id="0">
    <w:p w:rsidR="00FD7ECE" w:rsidRDefault="00FD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A00000AF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1C3A7D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775B96" w:rsidRPr="00927B9A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1C2E37" w:rsidRPr="00064776" w:rsidRDefault="001C2E37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1C2E37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CE" w:rsidRDefault="00FD7ECE">
      <w:r>
        <w:separator/>
      </w:r>
    </w:p>
  </w:footnote>
  <w:footnote w:type="continuationSeparator" w:id="0">
    <w:p w:rsidR="00FD7ECE" w:rsidRDefault="00FD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A11119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E37">
      <w:rPr>
        <w:rFonts w:hint="eastAsia"/>
      </w:rPr>
      <w:t xml:space="preserve">                                                                                     </w:t>
    </w: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05350"/>
    <w:rsid w:val="0001622B"/>
    <w:rsid w:val="00045838"/>
    <w:rsid w:val="00061B51"/>
    <w:rsid w:val="000621A6"/>
    <w:rsid w:val="00064776"/>
    <w:rsid w:val="00081C6D"/>
    <w:rsid w:val="00096244"/>
    <w:rsid w:val="000A154A"/>
    <w:rsid w:val="000A35C0"/>
    <w:rsid w:val="000C593D"/>
    <w:rsid w:val="000C5E83"/>
    <w:rsid w:val="000C64C9"/>
    <w:rsid w:val="000D425B"/>
    <w:rsid w:val="000F2B5A"/>
    <w:rsid w:val="00115F5F"/>
    <w:rsid w:val="001311B1"/>
    <w:rsid w:val="00143A26"/>
    <w:rsid w:val="00162B11"/>
    <w:rsid w:val="00185AB2"/>
    <w:rsid w:val="001867F7"/>
    <w:rsid w:val="001C2E37"/>
    <w:rsid w:val="001C3A7D"/>
    <w:rsid w:val="001D560D"/>
    <w:rsid w:val="002014B1"/>
    <w:rsid w:val="002176B9"/>
    <w:rsid w:val="00220F3A"/>
    <w:rsid w:val="002229A7"/>
    <w:rsid w:val="00223197"/>
    <w:rsid w:val="002231FE"/>
    <w:rsid w:val="002407AF"/>
    <w:rsid w:val="002539E4"/>
    <w:rsid w:val="002661AC"/>
    <w:rsid w:val="00266480"/>
    <w:rsid w:val="00283836"/>
    <w:rsid w:val="00286EB2"/>
    <w:rsid w:val="0029325A"/>
    <w:rsid w:val="002E6C1E"/>
    <w:rsid w:val="002F03ED"/>
    <w:rsid w:val="00315647"/>
    <w:rsid w:val="003256E1"/>
    <w:rsid w:val="0034247E"/>
    <w:rsid w:val="00346941"/>
    <w:rsid w:val="00354141"/>
    <w:rsid w:val="00373EBA"/>
    <w:rsid w:val="00390F68"/>
    <w:rsid w:val="00393409"/>
    <w:rsid w:val="003947CC"/>
    <w:rsid w:val="003C1471"/>
    <w:rsid w:val="003D2908"/>
    <w:rsid w:val="00414078"/>
    <w:rsid w:val="004168A6"/>
    <w:rsid w:val="004465A1"/>
    <w:rsid w:val="00461522"/>
    <w:rsid w:val="004646D9"/>
    <w:rsid w:val="00481D12"/>
    <w:rsid w:val="004969EE"/>
    <w:rsid w:val="004A2CAB"/>
    <w:rsid w:val="004B49CF"/>
    <w:rsid w:val="004B4A26"/>
    <w:rsid w:val="004D5E5C"/>
    <w:rsid w:val="004E1B71"/>
    <w:rsid w:val="005072FC"/>
    <w:rsid w:val="005133B6"/>
    <w:rsid w:val="0053353B"/>
    <w:rsid w:val="00554B2F"/>
    <w:rsid w:val="00560D2D"/>
    <w:rsid w:val="00561195"/>
    <w:rsid w:val="00592111"/>
    <w:rsid w:val="005B5EAD"/>
    <w:rsid w:val="005B759F"/>
    <w:rsid w:val="005D4D74"/>
    <w:rsid w:val="005E558E"/>
    <w:rsid w:val="00601D58"/>
    <w:rsid w:val="00633211"/>
    <w:rsid w:val="00644865"/>
    <w:rsid w:val="006552B5"/>
    <w:rsid w:val="00657AEB"/>
    <w:rsid w:val="00665FEF"/>
    <w:rsid w:val="00665FFC"/>
    <w:rsid w:val="00677BDB"/>
    <w:rsid w:val="006C7617"/>
    <w:rsid w:val="006E4A1E"/>
    <w:rsid w:val="006F2C69"/>
    <w:rsid w:val="00706188"/>
    <w:rsid w:val="007645B8"/>
    <w:rsid w:val="00775B96"/>
    <w:rsid w:val="00780382"/>
    <w:rsid w:val="00780865"/>
    <w:rsid w:val="00780B3E"/>
    <w:rsid w:val="00782EC5"/>
    <w:rsid w:val="007A058C"/>
    <w:rsid w:val="007A1B71"/>
    <w:rsid w:val="007E2C87"/>
    <w:rsid w:val="007E6E0F"/>
    <w:rsid w:val="007F2BDA"/>
    <w:rsid w:val="00812914"/>
    <w:rsid w:val="00870A92"/>
    <w:rsid w:val="00872CFE"/>
    <w:rsid w:val="00875F75"/>
    <w:rsid w:val="008C0688"/>
    <w:rsid w:val="008C2481"/>
    <w:rsid w:val="008F1592"/>
    <w:rsid w:val="00905176"/>
    <w:rsid w:val="00907F76"/>
    <w:rsid w:val="00927B9A"/>
    <w:rsid w:val="0094642C"/>
    <w:rsid w:val="00962500"/>
    <w:rsid w:val="009A1BD9"/>
    <w:rsid w:val="009A1D7E"/>
    <w:rsid w:val="00A11119"/>
    <w:rsid w:val="00A17F0D"/>
    <w:rsid w:val="00A25865"/>
    <w:rsid w:val="00A3533C"/>
    <w:rsid w:val="00A4127F"/>
    <w:rsid w:val="00A41B7A"/>
    <w:rsid w:val="00A504B2"/>
    <w:rsid w:val="00A548F2"/>
    <w:rsid w:val="00A662D2"/>
    <w:rsid w:val="00A864B4"/>
    <w:rsid w:val="00AB1F78"/>
    <w:rsid w:val="00AC64EA"/>
    <w:rsid w:val="00AD2AA2"/>
    <w:rsid w:val="00AF0B27"/>
    <w:rsid w:val="00AF4C8B"/>
    <w:rsid w:val="00B056AE"/>
    <w:rsid w:val="00B15176"/>
    <w:rsid w:val="00B3762B"/>
    <w:rsid w:val="00B67386"/>
    <w:rsid w:val="00BE3452"/>
    <w:rsid w:val="00BF14A9"/>
    <w:rsid w:val="00BF53ED"/>
    <w:rsid w:val="00C00EF8"/>
    <w:rsid w:val="00C06D28"/>
    <w:rsid w:val="00C1171F"/>
    <w:rsid w:val="00C42F6C"/>
    <w:rsid w:val="00C51F15"/>
    <w:rsid w:val="00C522C5"/>
    <w:rsid w:val="00C94213"/>
    <w:rsid w:val="00CA073C"/>
    <w:rsid w:val="00CA4009"/>
    <w:rsid w:val="00CB1067"/>
    <w:rsid w:val="00CD6F0D"/>
    <w:rsid w:val="00D063B3"/>
    <w:rsid w:val="00D53A67"/>
    <w:rsid w:val="00D53F59"/>
    <w:rsid w:val="00D6308D"/>
    <w:rsid w:val="00D81761"/>
    <w:rsid w:val="00D97684"/>
    <w:rsid w:val="00DB4223"/>
    <w:rsid w:val="00DB61B0"/>
    <w:rsid w:val="00DC1E39"/>
    <w:rsid w:val="00DE63DE"/>
    <w:rsid w:val="00E200E6"/>
    <w:rsid w:val="00E24A3C"/>
    <w:rsid w:val="00E33AFA"/>
    <w:rsid w:val="00E41139"/>
    <w:rsid w:val="00E42956"/>
    <w:rsid w:val="00E4369A"/>
    <w:rsid w:val="00E47847"/>
    <w:rsid w:val="00E725E4"/>
    <w:rsid w:val="00E9558F"/>
    <w:rsid w:val="00E95914"/>
    <w:rsid w:val="00EC1677"/>
    <w:rsid w:val="00EE108A"/>
    <w:rsid w:val="00F0176C"/>
    <w:rsid w:val="00F0354F"/>
    <w:rsid w:val="00F23E95"/>
    <w:rsid w:val="00F320C1"/>
    <w:rsid w:val="00F429F4"/>
    <w:rsid w:val="00F43670"/>
    <w:rsid w:val="00F54E23"/>
    <w:rsid w:val="00F65823"/>
    <w:rsid w:val="00F72BCB"/>
    <w:rsid w:val="00F97983"/>
    <w:rsid w:val="00FA0DBA"/>
    <w:rsid w:val="00FA6476"/>
    <w:rsid w:val="00FD78DA"/>
    <w:rsid w:val="00FD7ECE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  <w:style w:type="paragraph" w:styleId="af2">
    <w:name w:val="Body Text Indent"/>
    <w:basedOn w:val="a"/>
    <w:link w:val="Char1"/>
    <w:rsid w:val="0096250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f2"/>
    <w:rsid w:val="0096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1075</Characters>
  <Application>Microsoft Office Word</Application>
  <DocSecurity>0</DocSecurity>
  <Lines>8</Lines>
  <Paragraphs>2</Paragraphs>
  <ScaleCrop>false</ScaleCrop>
  <Company>lvye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l00152120</cp:lastModifiedBy>
  <cp:revision>5</cp:revision>
  <cp:lastPrinted>2010-01-07T02:51:00Z</cp:lastPrinted>
  <dcterms:created xsi:type="dcterms:W3CDTF">2013-08-09T08:48:00Z</dcterms:created>
  <dcterms:modified xsi:type="dcterms:W3CDTF">2013-08-13T09:46:00Z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(7)+lpuCftt3a7IbncLku/U4ROc+vSpQToHTXhloa4c8VJ0VXlpPTBEOS618/QPOjTXgebYiT/z3i1TLo5qxeBmjHEVAjSwFQaP/XYVfajjexb1OU6SLKKPIPAo6/Kgp33IVkQcZbDtk3hnYd6wRFl0Tg3MeOIE5Ayn6tLtWJL5mbN1pF0s6XN+gaGAbN2q25GCkw3FHAjyMk8nEAhLK9pvJbToxJcQbeOK8T8QzhwaAszQTWps</vt:lpwstr>
  </property>
  <property fmtid="{D5CDD505-2E9C-101B-9397-08002B2CF9AE}" pid="3" name="_ms_pID_7253431">
    <vt:lpwstr>bIZpZHsMCXqfMX15vyeWONorUcoJqKLWHLIJVVnUuPTkPOlZH+9IVbrsLSYa7AbML71S01RyQYLYvZB931mxpdftedx07PzwBHgTZElOG2Q+KCFa2r3E4aaHO35T+Uz1eGGSdQ/BhpUtLjTEcaSM9pIxNAvCJDXDSGTkdwbf2cqhMPWp53k47stdkGuiv6FmyU7j2eO0ghv0oZ0U+mh5ZFZJE3X6MXu3sHd26r5RwvpJEQnP</vt:lpwstr>
  </property>
  <property fmtid="{D5CDD505-2E9C-101B-9397-08002B2CF9AE}" pid="4" name="_ms_pID_7253432">
    <vt:lpwstr>0qkhBZjmy/56g+zMd09+2LW1FGXQTmLRDU3h+HRkJUhTWJ7cGWjhpazuUH/WzKgEKQruHviiU7FXct0vfn7upgbdYrsQuqtoC/dpzNt4S97D4R1vCdutWFRIdCP614yWrQZzTXFKWn3fqRDwSNjMKl+x9M+oU0BgnCYvXLdtPWn95u7YbeHFpFuJnyWFhbDAngkTh0WfF7zHEDpYfCU9le9HJ/8Kz1uL+4+gAaqnvGyDfyz+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0+twxZn+XHr3zVS7c3nHExiFsVa823k3PZV1A5k4+MyBpJbQaGQ4cUV6lu/qKO/2sEjdtE1YOqHOQNGEFj6FX1l1CoS2wqgFkUks+2P2jcncOG9AuZB9ZLVUgPHiGP8rKeTvtK2aoWuWvyOQfg6V47mPSxyXrWk2UMCehUYN/aHSuGUmPwS9kInxzo+L+Lt5qOYrg6HbgVFA4LF42QNKSAnO8QtuUqx4QXLPtMOSCiHX2O2Z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NH0QY3mKLSZ68qforzpFWCPE/ks5qW22dw/w7TK1V/6tEYCFE1no8x847cq/uWZJmXnF8kllMH9FGQs1Z6Sk7An+w/G4/fPY57icvYYS3EG8jDptCagfsAd1k3J7FarsajpRYDxvpzvawU3hJR2PXAaZBBUxC4gc8zRmPsUfo7UqaSLmAeyON7bNYEv89rzPqSsxgf9TMNTvXayYQq6z3vDp/uUh9NluxnIaTZbiF4Cj5I94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YQKOvlOqRVgG31CYdM6muANpJieAbapIJvtz89XLKnVMsPJzkMUgxNQRDOGrhfrDx+inkVAsQCWNxPriUySA6iCvzXgkzJs42+i0mJZakVCKrpNbnIQq2UI5A+hqX0pGVUpwYbSzOziO5fVYeLMr6uG4RiDigd29Ry3ahgGJmzrGI4FB1HK6dEFNJh/GrcDUUfQo5diGnZZtngNITqGuxwqLjlAQ5EBonMUQG4pIHjKj66Gt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heXM2LkO7A2BR/0zC1MGBzrs5W557HcrcbxPwBkTlwgcBwOsY0Fkrg==</vt:lpwstr>
  </property>
  <property fmtid="{D5CDD505-2E9C-101B-9397-08002B2CF9AE}" pid="15" name="sflag">
    <vt:lpwstr>1376386265</vt:lpwstr>
  </property>
</Properties>
</file>